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63" w:rsidRDefault="00D56563" w:rsidP="007144CF">
      <w:pPr>
        <w:pStyle w:val="a3"/>
      </w:pPr>
      <w:bookmarkStart w:id="0" w:name="_GoBack"/>
      <w:bookmarkEnd w:id="0"/>
    </w:p>
    <w:p w:rsidR="00D56563" w:rsidRPr="00D56563" w:rsidRDefault="00D56563" w:rsidP="00D56563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56563">
        <w:rPr>
          <w:rFonts w:ascii="宋体" w:eastAsia="宋体" w:hAnsi="宋体" w:cs="宋体"/>
          <w:b/>
          <w:bCs/>
          <w:kern w:val="36"/>
          <w:sz w:val="48"/>
          <w:szCs w:val="48"/>
        </w:rPr>
        <w:t>20-21学年</w:t>
      </w: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春</w:t>
      </w:r>
      <w:r w:rsidRPr="00D56563">
        <w:rPr>
          <w:rFonts w:ascii="宋体" w:eastAsia="宋体" w:hAnsi="宋体" w:cs="宋体"/>
          <w:b/>
          <w:bCs/>
          <w:kern w:val="36"/>
          <w:sz w:val="48"/>
          <w:szCs w:val="48"/>
        </w:rPr>
        <w:t>季双学位及结业生课程学费缴纳的通知</w:t>
      </w:r>
    </w:p>
    <w:p w:rsidR="00D56563" w:rsidRPr="00D56563" w:rsidRDefault="00D56563" w:rsidP="007144CF">
      <w:pPr>
        <w:pStyle w:val="a3"/>
      </w:pPr>
    </w:p>
    <w:p w:rsidR="007144CF" w:rsidRDefault="007144CF" w:rsidP="007144CF">
      <w:pPr>
        <w:pStyle w:val="a3"/>
      </w:pPr>
      <w:r>
        <w:t>各位同学，</w:t>
      </w:r>
    </w:p>
    <w:p w:rsidR="007144CF" w:rsidRDefault="007144CF" w:rsidP="007144CF">
      <w:pPr>
        <w:pStyle w:val="a3"/>
      </w:pPr>
      <w:r>
        <w:t>    本学期的选课已经结束，关于双学位及结业生的课程学费收取安排通知如下：</w:t>
      </w:r>
    </w:p>
    <w:p w:rsidR="007144CF" w:rsidRDefault="007144CF" w:rsidP="007144CF">
      <w:pPr>
        <w:pStyle w:val="a3"/>
      </w:pPr>
      <w:r>
        <w:t>需缴纳学费的对象：选修双学位的学生，结业生</w:t>
      </w:r>
    </w:p>
    <w:p w:rsidR="007144CF" w:rsidRDefault="007144CF" w:rsidP="007144CF">
      <w:pPr>
        <w:pStyle w:val="a3"/>
      </w:pPr>
      <w:r>
        <w:t>缴纳时间：202</w:t>
      </w:r>
      <w:r>
        <w:rPr>
          <w:rFonts w:hint="eastAsia"/>
        </w:rPr>
        <w:t>1</w:t>
      </w:r>
      <w:r>
        <w:t>年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23</w:t>
      </w:r>
      <w:r>
        <w:t>日</w:t>
      </w:r>
      <w:r>
        <w:rPr>
          <w:rFonts w:hint="eastAsia"/>
        </w:rPr>
        <w:t>8</w:t>
      </w:r>
      <w:r>
        <w:t>:00-202</w:t>
      </w:r>
      <w:r>
        <w:rPr>
          <w:rFonts w:hint="eastAsia"/>
        </w:rPr>
        <w:t>1</w:t>
      </w:r>
      <w:r>
        <w:t>年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26</w:t>
      </w:r>
      <w:r>
        <w:t>日23:59</w:t>
      </w:r>
    </w:p>
    <w:p w:rsidR="007144CF" w:rsidRDefault="007144CF" w:rsidP="007144CF">
      <w:pPr>
        <w:pStyle w:val="a3"/>
      </w:pPr>
      <w:r>
        <w:t>缴纳方式：线上支付, 结业生</w:t>
      </w:r>
      <w:r>
        <w:rPr>
          <w:rFonts w:hint="eastAsia"/>
        </w:rPr>
        <w:t>请</w:t>
      </w:r>
      <w:r>
        <w:t>选择</w:t>
      </w:r>
      <w:r w:rsidRPr="007144CF">
        <w:rPr>
          <w:b/>
        </w:rPr>
        <w:t>教务部旁听费（线上缴纳）</w:t>
      </w:r>
      <w:r>
        <w:t>收费项目。</w:t>
      </w:r>
    </w:p>
    <w:p w:rsidR="007144CF" w:rsidRDefault="007144CF" w:rsidP="007144CF">
      <w:pPr>
        <w:pStyle w:val="a3"/>
      </w:pPr>
      <w:r>
        <w:t>交费平台地址：北京大学收费平台 网址：https://cwsf.pku.edu.cn/slogin.html</w:t>
      </w:r>
    </w:p>
    <w:p w:rsidR="007144CF" w:rsidRDefault="007144CF" w:rsidP="007144CF">
      <w:pPr>
        <w:pStyle w:val="a3"/>
      </w:pPr>
      <w:r>
        <w:t>登录方式：用统一身份认证方式登录</w:t>
      </w:r>
    </w:p>
    <w:p w:rsidR="007144CF" w:rsidRDefault="007144CF" w:rsidP="007144CF">
      <w:pPr>
        <w:pStyle w:val="a3"/>
      </w:pPr>
      <w:r>
        <w:t>操作方式：登录之后，将看到相应学院的双学位或辅修课程学费收费项目，结业生进入</w:t>
      </w:r>
      <w:r w:rsidRPr="007144CF">
        <w:rPr>
          <w:b/>
        </w:rPr>
        <w:t>教务部旁听费（线上缴纳）</w:t>
      </w:r>
      <w:r>
        <w:t>收费项目，点击该收费项目进入网页，将看到当前学期应缴纳的课程学费金额。</w:t>
      </w:r>
      <w:r>
        <w:rPr>
          <w:rFonts w:hint="eastAsia"/>
        </w:rPr>
        <w:t xml:space="preserve"> </w:t>
      </w:r>
    </w:p>
    <w:p w:rsidR="007144CF" w:rsidRDefault="007144CF" w:rsidP="007144CF">
      <w:pPr>
        <w:pStyle w:val="a3"/>
      </w:pPr>
      <w:r>
        <w:t>请院系在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29</w:t>
      </w:r>
      <w:r>
        <w:t>日12:00之前上报未缴费人员名单，教务部将于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29</w:t>
      </w:r>
      <w:r>
        <w:t>日下午统一把</w:t>
      </w:r>
      <w:r w:rsidRPr="007144CF">
        <w:rPr>
          <w:b/>
        </w:rPr>
        <w:t>院系反馈的未缴费的选课</w:t>
      </w:r>
      <w:r>
        <w:t>设为无效，从后台删除选课数据。</w:t>
      </w:r>
    </w:p>
    <w:p w:rsidR="007144CF" w:rsidRDefault="007144CF" w:rsidP="007144CF">
      <w:pPr>
        <w:pStyle w:val="a3"/>
      </w:pPr>
      <w:r>
        <w:t>如对缴纳的课程学费的金额有疑问，请联系各辅修双学位的院系教务办公室。</w:t>
      </w:r>
    </w:p>
    <w:p w:rsidR="007144CF" w:rsidRDefault="007144CF" w:rsidP="007144CF">
      <w:pPr>
        <w:pStyle w:val="a3"/>
      </w:pPr>
      <w:r>
        <w:t>如在缴费过程中遇到操作方面的技术问题，请拨打收费平台技术服务电话：18310775220</w:t>
      </w:r>
    </w:p>
    <w:p w:rsidR="007144CF" w:rsidRDefault="007144CF" w:rsidP="007144CF">
      <w:pPr>
        <w:pStyle w:val="a3"/>
      </w:pPr>
      <w:r>
        <w:t>                                   </w:t>
      </w:r>
    </w:p>
    <w:p w:rsidR="007144CF" w:rsidRDefault="007144CF" w:rsidP="007144CF">
      <w:pPr>
        <w:pStyle w:val="a3"/>
      </w:pPr>
      <w:r>
        <w:t>北京大学教务部</w:t>
      </w:r>
    </w:p>
    <w:p w:rsidR="007144CF" w:rsidRDefault="007144CF" w:rsidP="007144CF">
      <w:pPr>
        <w:pStyle w:val="a3"/>
      </w:pPr>
      <w:r>
        <w:t>202</w:t>
      </w:r>
      <w:r>
        <w:rPr>
          <w:rFonts w:hint="eastAsia"/>
        </w:rPr>
        <w:t>1</w:t>
      </w:r>
      <w:r>
        <w:t>年</w:t>
      </w:r>
      <w:r>
        <w:rPr>
          <w:rFonts w:hint="eastAsia"/>
        </w:rPr>
        <w:t>3</w:t>
      </w:r>
      <w:r>
        <w:t>月</w:t>
      </w:r>
      <w:r w:rsidR="00827AD1">
        <w:rPr>
          <w:rFonts w:hint="eastAsia"/>
        </w:rPr>
        <w:t>22</w:t>
      </w:r>
      <w:r>
        <w:t>日</w:t>
      </w:r>
    </w:p>
    <w:p w:rsidR="008260CE" w:rsidRDefault="008260CE"/>
    <w:sectPr w:rsidR="008260CE" w:rsidSect="0082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F"/>
    <w:rsid w:val="001F480B"/>
    <w:rsid w:val="007144CF"/>
    <w:rsid w:val="008260CE"/>
    <w:rsid w:val="00827AD1"/>
    <w:rsid w:val="00D5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E66AF-A0A7-425F-AD15-D135BA0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C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565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44CF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D5656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yangyu</cp:lastModifiedBy>
  <cp:revision>2</cp:revision>
  <dcterms:created xsi:type="dcterms:W3CDTF">2021-03-22T08:24:00Z</dcterms:created>
  <dcterms:modified xsi:type="dcterms:W3CDTF">2021-03-22T08:24:00Z</dcterms:modified>
</cp:coreProperties>
</file>